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C7C">
        <w:rPr>
          <w:rFonts w:ascii="Times New Roman" w:hAnsi="Times New Roman" w:cs="Times New Roman"/>
          <w:b/>
          <w:sz w:val="28"/>
          <w:szCs w:val="28"/>
        </w:rPr>
        <w:t>по Жуковского 27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7E2C7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Покраска малых форм </w:t>
            </w:r>
            <w:r w:rsidR="007E2C7C">
              <w:rPr>
                <w:rFonts w:ascii="Times New Roman" w:hAnsi="Times New Roman" w:cs="Times New Roman"/>
                <w:sz w:val="28"/>
                <w:szCs w:val="28"/>
              </w:rPr>
              <w:t>-202м</w:t>
            </w:r>
            <w:r w:rsidR="007E2C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7E2C7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6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задвижек – 29шт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220шт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A307D"/>
    <w:rsid w:val="002829A6"/>
    <w:rsid w:val="00777171"/>
    <w:rsid w:val="007E2C7C"/>
    <w:rsid w:val="009B6FD7"/>
    <w:rsid w:val="009C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5</cp:revision>
  <dcterms:created xsi:type="dcterms:W3CDTF">2014-06-24T05:55:00Z</dcterms:created>
  <dcterms:modified xsi:type="dcterms:W3CDTF">2014-06-24T06:41:00Z</dcterms:modified>
</cp:coreProperties>
</file>